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  <w:lang w:eastAsia="zh-CN"/>
        </w:rPr>
        <w:t>镇赉县莲贤铁北加油站</w:t>
      </w:r>
      <w:r>
        <w:rPr>
          <w:rFonts w:hint="eastAsia"/>
          <w:bCs/>
          <w:sz w:val="36"/>
          <w:szCs w:val="36"/>
        </w:rPr>
        <w:t>项目安全现状评价</w:t>
      </w:r>
      <w:r>
        <w:rPr>
          <w:rFonts w:hint="eastAsia"/>
          <w:sz w:val="36"/>
          <w:szCs w:val="36"/>
        </w:rPr>
        <w:t>公示表</w:t>
      </w:r>
    </w:p>
    <w:tbl>
      <w:tblPr>
        <w:tblStyle w:val="15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镇赉县莲贤铁北加油站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魏东一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林省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白城市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镇赉镇铁北（镇坦公路2公里东）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镇赉县莲贤铁北加油站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单层</w:t>
            </w:r>
            <w:r>
              <w:rPr>
                <w:rFonts w:ascii="Times New Roman" w:hAnsi="Times New Roman"/>
                <w:sz w:val="24"/>
                <w:szCs w:val="24"/>
              </w:rPr>
              <w:t>站房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一座177.76</w:t>
            </w:r>
            <w:r>
              <w:rPr>
                <w:rFonts w:ascii="Times New Roman" w:hAnsi="Times New Roman"/>
                <w:sz w:val="24"/>
                <w:szCs w:val="24"/>
              </w:rPr>
              <w:t>㎡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包括营业室，办公室，配电间等。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罩棚面积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224</w:t>
            </w:r>
            <w:r>
              <w:rPr>
                <w:rFonts w:ascii="Times New Roman" w:hAnsi="Times New Roman"/>
                <w:sz w:val="24"/>
                <w:szCs w:val="24"/>
              </w:rPr>
              <w:t>㎡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圆钢柱柱高6.8m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罩棚内加油机4台，2台汽油双枪加油机，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2台双枪柴油加油机。该站车用乙醇汽油40m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（2座20m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汽油储罐），柴油90m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（2座35m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柴油储罐，1座20m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柴油储罐），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加油站总容积为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（柴油罐容折半计算），本项目属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Times New Roman" w:hAnsi="Times New Roman"/>
                <w:sz w:val="24"/>
                <w:szCs w:val="24"/>
              </w:rPr>
              <w:t>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hint="eastAsia" w:ascii="宋体" w:hAnsi="宋体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陈鑫、陈伟红、崔译文、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陈鑫、崔译文、陈伟红、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镇赉县莲贤铁北加油站</w:t>
            </w:r>
            <w:r>
              <w:rPr>
                <w:rFonts w:hint="eastAsia" w:ascii="宋体" w:hAnsi="宋体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D"/>
    <w:rsid w:val="00367CEA"/>
    <w:rsid w:val="0044168D"/>
    <w:rsid w:val="004F58AA"/>
    <w:rsid w:val="006610A8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3385B0B"/>
    <w:rsid w:val="0646502C"/>
    <w:rsid w:val="0B8C53D7"/>
    <w:rsid w:val="0E0439E0"/>
    <w:rsid w:val="13CA1D59"/>
    <w:rsid w:val="1C5F17FE"/>
    <w:rsid w:val="1F7F5979"/>
    <w:rsid w:val="2DD96310"/>
    <w:rsid w:val="329A0C75"/>
    <w:rsid w:val="33B95C16"/>
    <w:rsid w:val="4F1C54A4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100" w:beforeLines="100" w:line="480" w:lineRule="auto"/>
      <w:jc w:val="left"/>
      <w:outlineLvl w:val="1"/>
    </w:pPr>
    <w:rPr>
      <w:rFonts w:ascii="Arial" w:hAnsi="Arial" w:eastAsia="黑体"/>
      <w:b/>
      <w:bCs/>
      <w:color w:val="00000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6">
    <w:name w:val="Body Text Indent 2"/>
    <w:basedOn w:val="1"/>
    <w:link w:val="17"/>
    <w:semiHidden/>
    <w:unhideWhenUsed/>
    <w:qFormat/>
    <w:uiPriority w:val="99"/>
    <w:pPr>
      <w:spacing w:after="120" w:line="480" w:lineRule="auto"/>
      <w:ind w:left="420" w:leftChars="200"/>
      <w:jc w:val="left"/>
    </w:pPr>
    <w:rPr>
      <w:rFonts w:ascii="宋体" w:hAnsi="宋体"/>
      <w:color w:val="000000"/>
      <w:szCs w:val="2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0">
    <w:name w:val="Subtitle"/>
    <w:basedOn w:val="1"/>
    <w:next w:val="1"/>
    <w:link w:val="2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12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4">
    <w:name w:val="Strong"/>
    <w:qFormat/>
    <w:uiPriority w:val="0"/>
    <w:rPr>
      <w:b/>
      <w:bCs/>
    </w:rPr>
  </w:style>
  <w:style w:type="paragraph" w:customStyle="1" w:styleId="16">
    <w:name w:val="表格"/>
    <w:basedOn w:val="6"/>
    <w:qFormat/>
    <w:uiPriority w:val="0"/>
    <w:pPr>
      <w:spacing w:after="0" w:line="240" w:lineRule="auto"/>
      <w:ind w:left="0" w:leftChars="0"/>
    </w:pPr>
    <w:rPr>
      <w:rFonts w:ascii="Times New Roman" w:hAnsi="Times New Roman"/>
    </w:rPr>
  </w:style>
  <w:style w:type="character" w:customStyle="1" w:styleId="17">
    <w:name w:val="正文文本缩进 2 字符"/>
    <w:basedOn w:val="13"/>
    <w:link w:val="6"/>
    <w:semiHidden/>
    <w:qFormat/>
    <w:uiPriority w:val="99"/>
    <w:rPr>
      <w:rFonts w:ascii="宋体" w:hAnsi="宋体"/>
      <w:color w:val="000000"/>
      <w:kern w:val="2"/>
      <w:sz w:val="21"/>
      <w:szCs w:val="28"/>
    </w:rPr>
  </w:style>
  <w:style w:type="paragraph" w:customStyle="1" w:styleId="18">
    <w:name w:val="_Style 6"/>
    <w:basedOn w:val="1"/>
    <w:qFormat/>
    <w:uiPriority w:val="99"/>
    <w:pPr>
      <w:spacing w:line="360" w:lineRule="auto"/>
      <w:jc w:val="center"/>
    </w:pPr>
    <w:rPr>
      <w:color w:val="000000"/>
    </w:rPr>
  </w:style>
  <w:style w:type="character" w:customStyle="1" w:styleId="19">
    <w:name w:val="标题 1 字符"/>
    <w:link w:val="2"/>
    <w:qFormat/>
    <w:uiPriority w:val="0"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eastAsia="黑体"/>
      <w:b/>
      <w:bCs/>
      <w:color w:val="000000"/>
      <w:kern w:val="2"/>
      <w:sz w:val="32"/>
      <w:szCs w:val="32"/>
    </w:rPr>
  </w:style>
  <w:style w:type="character" w:customStyle="1" w:styleId="21">
    <w:name w:val="标题 3 字符"/>
    <w:link w:val="4"/>
    <w:qFormat/>
    <w:uiPriority w:val="0"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22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3">
    <w:name w:val="副标题 字符"/>
    <w:link w:val="10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4">
    <w:name w:val="List Paragraph"/>
    <w:basedOn w:val="1"/>
    <w:qFormat/>
    <w:uiPriority w:val="0"/>
    <w:pPr>
      <w:ind w:firstLine="420"/>
      <w:jc w:val="left"/>
    </w:pPr>
    <w:rPr>
      <w:color w:val="000000"/>
    </w:rPr>
  </w:style>
  <w:style w:type="character" w:customStyle="1" w:styleId="25">
    <w:name w:val="页眉 字符"/>
    <w:basedOn w:val="13"/>
    <w:link w:val="8"/>
    <w:qFormat/>
    <w:uiPriority w:val="99"/>
    <w:rPr>
      <w:rFonts w:ascii="宋体" w:hAnsi="宋体"/>
      <w:color w:val="000000"/>
      <w:kern w:val="2"/>
      <w:sz w:val="21"/>
      <w:szCs w:val="18"/>
    </w:rPr>
  </w:style>
  <w:style w:type="character" w:customStyle="1" w:styleId="26">
    <w:name w:val="页脚 字符"/>
    <w:basedOn w:val="13"/>
    <w:link w:val="7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D</dc:creator>
  <cp:lastModifiedBy>64492</cp:lastModifiedBy>
  <dcterms:modified xsi:type="dcterms:W3CDTF">2020-11-09T06:43:51Z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