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D0DC" w14:textId="6BDAAE1C" w:rsidR="00C67955" w:rsidRDefault="0033282E">
      <w:pPr>
        <w:pStyle w:val="a5"/>
        <w:spacing w:before="156" w:after="156"/>
      </w:pPr>
      <w:r>
        <w:rPr>
          <w:rFonts w:hint="eastAsia"/>
        </w:rPr>
        <w:t>梅河口市吉乐乡中原石油加油站</w:t>
      </w:r>
    </w:p>
    <w:p w14:paraId="65E44416" w14:textId="77777777" w:rsidR="00C67955" w:rsidRDefault="00A733FC">
      <w:pPr>
        <w:pStyle w:val="a5"/>
        <w:spacing w:before="156" w:after="156"/>
      </w:pPr>
      <w:r>
        <w:rPr>
          <w:rFonts w:hint="eastAsia"/>
        </w:rPr>
        <w:t>安</w:t>
      </w:r>
      <w:r>
        <w:rPr>
          <w:rFonts w:hint="eastAsia"/>
        </w:rPr>
        <w:t>全现状评价公示表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C67955" w14:paraId="17FEB547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0114FABB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1CE37947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5DB06C1D" w14:textId="7176169E" w:rsidR="00C67955" w:rsidRDefault="0033282E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梅河口市吉乐乡中原石油加油站</w:t>
            </w:r>
            <w:r w:rsidR="00A733FC">
              <w:rPr>
                <w:rFonts w:hint="eastAsia"/>
                <w:sz w:val="24"/>
                <w:szCs w:val="24"/>
              </w:rPr>
              <w:t>安全现状评价</w:t>
            </w:r>
          </w:p>
        </w:tc>
        <w:tc>
          <w:tcPr>
            <w:tcW w:w="1659" w:type="dxa"/>
            <w:vAlign w:val="center"/>
          </w:tcPr>
          <w:p w14:paraId="54307946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62A967C4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危化</w:t>
            </w:r>
            <w:proofErr w:type="gramEnd"/>
          </w:p>
        </w:tc>
      </w:tr>
      <w:tr w:rsidR="00C67955" w14:paraId="7B5880B6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217D2DED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A579B5D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6DF01673" w14:textId="34CD7908" w:rsidR="00C67955" w:rsidRDefault="0033282E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郑威</w:t>
            </w:r>
            <w:proofErr w:type="gramEnd"/>
          </w:p>
        </w:tc>
        <w:tc>
          <w:tcPr>
            <w:tcW w:w="1659" w:type="dxa"/>
            <w:vAlign w:val="center"/>
          </w:tcPr>
          <w:p w14:paraId="2E9A278C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6AEC03BE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C67955" w14:paraId="1C21A88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D4ECD84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32EFD1F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5CB162A1" w14:textId="0C0B84F4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吉林省梅河口市</w:t>
            </w:r>
            <w:r w:rsidR="0033282E">
              <w:rPr>
                <w:rFonts w:hint="eastAsia"/>
                <w:sz w:val="24"/>
                <w:szCs w:val="24"/>
              </w:rPr>
              <w:t>吉乐乡吉乐村</w:t>
            </w:r>
          </w:p>
        </w:tc>
      </w:tr>
      <w:tr w:rsidR="00C67955" w14:paraId="2C8F58E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24C4945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3A3B54E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4A6F57FD" w14:textId="4609BC66" w:rsidR="00C67955" w:rsidRDefault="00A733FC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站房</w:t>
            </w:r>
            <w:r w:rsidR="0033282E">
              <w:rPr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㎡，罩棚面积</w:t>
            </w:r>
            <w:r w:rsidR="0033282E">
              <w:rPr>
                <w:sz w:val="24"/>
                <w:szCs w:val="24"/>
              </w:rPr>
              <w:t>192</w:t>
            </w:r>
            <w:r>
              <w:rPr>
                <w:rFonts w:hint="eastAsia"/>
                <w:sz w:val="24"/>
                <w:szCs w:val="24"/>
              </w:rPr>
              <w:t>㎡。车用乙醇汽油</w:t>
            </w:r>
            <w:r w:rsidR="0033282E">
              <w:rPr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³（</w:t>
            </w:r>
            <w:r w:rsidR="0033282E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座</w:t>
            </w:r>
            <w:r w:rsidR="0033282E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0m</w:t>
            </w:r>
            <w:r>
              <w:rPr>
                <w:rFonts w:hint="eastAsia"/>
                <w:sz w:val="24"/>
                <w:szCs w:val="24"/>
              </w:rPr>
              <w:t>³双层</w:t>
            </w:r>
            <w:r>
              <w:rPr>
                <w:rFonts w:hint="eastAsia"/>
                <w:sz w:val="24"/>
                <w:szCs w:val="24"/>
              </w:rPr>
              <w:t>SF</w:t>
            </w:r>
            <w:r>
              <w:rPr>
                <w:rFonts w:hint="eastAsia"/>
                <w:sz w:val="24"/>
                <w:szCs w:val="24"/>
              </w:rPr>
              <w:t>柴油储罐），柴油</w:t>
            </w:r>
            <w:r w:rsidR="0033282E"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0m</w:t>
            </w:r>
            <w:r>
              <w:rPr>
                <w:rFonts w:hint="eastAsia"/>
                <w:sz w:val="24"/>
                <w:szCs w:val="24"/>
              </w:rPr>
              <w:t>³（</w:t>
            </w:r>
            <w:r w:rsidR="0033282E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座</w:t>
            </w:r>
            <w:r w:rsidR="0033282E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0m</w:t>
            </w:r>
            <w:r>
              <w:rPr>
                <w:rFonts w:hint="eastAsia"/>
                <w:sz w:val="24"/>
                <w:szCs w:val="24"/>
              </w:rPr>
              <w:t>³双层</w:t>
            </w:r>
            <w:r>
              <w:rPr>
                <w:rFonts w:hint="eastAsia"/>
                <w:sz w:val="24"/>
                <w:szCs w:val="24"/>
              </w:rPr>
              <w:t>SF</w:t>
            </w:r>
            <w:r>
              <w:rPr>
                <w:rFonts w:hint="eastAsia"/>
                <w:sz w:val="24"/>
                <w:szCs w:val="24"/>
              </w:rPr>
              <w:t>柴油储罐）。总容积为</w:t>
            </w:r>
            <w:r w:rsidR="0033282E">
              <w:rPr>
                <w:sz w:val="24"/>
                <w:szCs w:val="24"/>
              </w:rPr>
              <w:t>90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³，属</w:t>
            </w:r>
            <w:r w:rsidR="0033282E">
              <w:rPr>
                <w:rFonts w:hint="eastAsia"/>
                <w:sz w:val="24"/>
                <w:szCs w:val="24"/>
              </w:rPr>
              <w:t>三</w:t>
            </w:r>
            <w:r>
              <w:rPr>
                <w:rFonts w:hint="eastAsia"/>
                <w:sz w:val="24"/>
                <w:szCs w:val="24"/>
              </w:rPr>
              <w:t>级加油站。</w:t>
            </w:r>
          </w:p>
        </w:tc>
      </w:tr>
      <w:tr w:rsidR="00C67955" w14:paraId="3FAF353F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12528783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03256E28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4DFFA589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637E4AAB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7F03610D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易振环</w:t>
            </w:r>
            <w:proofErr w:type="gramEnd"/>
          </w:p>
        </w:tc>
      </w:tr>
      <w:tr w:rsidR="00C67955" w14:paraId="308E172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F9A7FBD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52344F0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55186568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659" w:type="dxa"/>
            <w:vAlign w:val="center"/>
          </w:tcPr>
          <w:p w14:paraId="23F725CB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5B719C82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犇</w:t>
            </w:r>
            <w:proofErr w:type="gramEnd"/>
          </w:p>
        </w:tc>
      </w:tr>
      <w:tr w:rsidR="00C67955" w14:paraId="2793CA5D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61BB4B2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FEFF5F7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33BBF4C0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陈伟红</w:t>
            </w:r>
          </w:p>
        </w:tc>
        <w:tc>
          <w:tcPr>
            <w:tcW w:w="1659" w:type="dxa"/>
            <w:vAlign w:val="center"/>
          </w:tcPr>
          <w:p w14:paraId="4CA93281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12036704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杜东雷</w:t>
            </w:r>
          </w:p>
        </w:tc>
      </w:tr>
      <w:tr w:rsidR="00C67955" w14:paraId="0E9A146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6BC71751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FD66DD8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7040D534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丛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峰</w:t>
            </w:r>
          </w:p>
        </w:tc>
        <w:tc>
          <w:tcPr>
            <w:tcW w:w="1659" w:type="dxa"/>
            <w:vAlign w:val="center"/>
          </w:tcPr>
          <w:p w14:paraId="02400EA6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6E7EB95D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左峰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杜东雷</w:t>
            </w:r>
            <w:r>
              <w:rPr>
                <w:rFonts w:hint="eastAsia"/>
                <w:sz w:val="24"/>
                <w:szCs w:val="24"/>
              </w:rPr>
              <w:t>、陈伟红</w:t>
            </w:r>
          </w:p>
        </w:tc>
      </w:tr>
      <w:tr w:rsidR="00C67955" w14:paraId="2624DE3B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80EA33E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4994ED9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3872C60E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犇</w:t>
            </w:r>
            <w:proofErr w:type="gramEnd"/>
          </w:p>
        </w:tc>
      </w:tr>
      <w:tr w:rsidR="00C67955" w14:paraId="35F923DF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6F6E3A6C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72C43BE4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6D3A8101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7873E1D8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10AC1D9F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C67955" w14:paraId="0CEF862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1E1E3F3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1F2B51F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171B49EB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C67955" w14:paraId="7CA9A1D1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BFB42F7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144D6AB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58EC4F43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左峰、杜东雷</w:t>
            </w:r>
          </w:p>
        </w:tc>
      </w:tr>
      <w:tr w:rsidR="00C67955" w14:paraId="1C93B3A7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2B1BF06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7F9F277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5AD79C4A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C67955" w14:paraId="10C71FA6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695FCF4E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BA0C1AC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0132B144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</w:tr>
      <w:tr w:rsidR="00C67955" w14:paraId="14B20910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4215E1A5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C7E6113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775F0E3C" w14:textId="1317D2F0" w:rsidR="00C67955" w:rsidRDefault="0033282E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梅河口市吉乐乡中原石油加油站</w:t>
            </w:r>
            <w:r w:rsidR="00A733FC">
              <w:rPr>
                <w:rFonts w:hint="eastAsia"/>
                <w:sz w:val="24"/>
                <w:szCs w:val="24"/>
              </w:rPr>
              <w:t>符合国家的相关法律、法规、规程及标准的要求，该站采用的工艺、设备设施及公</w:t>
            </w:r>
            <w:proofErr w:type="gramStart"/>
            <w:r w:rsidR="00A733FC">
              <w:rPr>
                <w:rFonts w:hint="eastAsia"/>
                <w:sz w:val="24"/>
                <w:szCs w:val="24"/>
              </w:rPr>
              <w:t>辅工程</w:t>
            </w:r>
            <w:proofErr w:type="gramEnd"/>
            <w:r w:rsidR="00A733FC">
              <w:rPr>
                <w:rFonts w:hint="eastAsia"/>
                <w:sz w:val="24"/>
                <w:szCs w:val="24"/>
              </w:rPr>
              <w:t>安全条件满足安全经营要求，评价结论为具备安全条件，符合安全经营要求。</w:t>
            </w:r>
          </w:p>
        </w:tc>
      </w:tr>
    </w:tbl>
    <w:p w14:paraId="0D1268A2" w14:textId="77777777" w:rsidR="00C67955" w:rsidRDefault="00A733FC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1644BCB6" w14:textId="77777777" w:rsidR="00C67955" w:rsidRDefault="00A733FC">
      <w:pPr>
        <w:pStyle w:val="ad"/>
        <w:spacing w:before="156" w:after="156"/>
        <w:jc w:val="both"/>
      </w:pPr>
      <w:r>
        <w:rPr>
          <w:rFonts w:hint="eastAsia"/>
        </w:rPr>
        <w:t>说明：为便于省局统计抓取信息，</w:t>
      </w:r>
      <w:proofErr w:type="gramStart"/>
      <w:r>
        <w:rPr>
          <w:rFonts w:hint="eastAsia"/>
        </w:rPr>
        <w:t>请统一</w:t>
      </w:r>
      <w:proofErr w:type="gramEnd"/>
      <w:r>
        <w:rPr>
          <w:rFonts w:hint="eastAsia"/>
        </w:rPr>
        <w:t>用此电子表格填写上传、不得自行加行、加列、合并等。</w:t>
      </w:r>
    </w:p>
    <w:sectPr w:rsidR="00C67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4B18" w14:textId="77777777" w:rsidR="00A733FC" w:rsidRDefault="00A733FC" w:rsidP="0033282E">
      <w:r>
        <w:separator/>
      </w:r>
    </w:p>
  </w:endnote>
  <w:endnote w:type="continuationSeparator" w:id="0">
    <w:p w14:paraId="4F4AD308" w14:textId="77777777" w:rsidR="00A733FC" w:rsidRDefault="00A733FC" w:rsidP="0033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99A2" w14:textId="77777777" w:rsidR="00A733FC" w:rsidRDefault="00A733FC" w:rsidP="0033282E">
      <w:r>
        <w:separator/>
      </w:r>
    </w:p>
  </w:footnote>
  <w:footnote w:type="continuationSeparator" w:id="0">
    <w:p w14:paraId="784F10E1" w14:textId="77777777" w:rsidR="00A733FC" w:rsidRDefault="00A733FC" w:rsidP="00332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55"/>
    <w:rsid w:val="0033282E"/>
    <w:rsid w:val="00A733FC"/>
    <w:rsid w:val="00C67955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052B2"/>
  <w15:docId w15:val="{84786DA5-6024-4AB9-850C-3BFCA0DA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高 从</cp:lastModifiedBy>
  <cp:revision>2</cp:revision>
  <dcterms:created xsi:type="dcterms:W3CDTF">2021-05-11T08:11:00Z</dcterms:created>
  <dcterms:modified xsi:type="dcterms:W3CDTF">2021-05-11T08:11:00Z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