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58E14FD2" w:rsidR="000A0250" w:rsidRDefault="00553073">
      <w:pPr>
        <w:pStyle w:val="a5"/>
        <w:spacing w:before="156" w:after="156"/>
      </w:pPr>
      <w:r>
        <w:rPr>
          <w:rFonts w:hint="eastAsia"/>
        </w:rPr>
        <w:t>吉林省通利能源有限公司通利加油站</w:t>
      </w:r>
    </w:p>
    <w:p w14:paraId="4B4CB1D6" w14:textId="3CAD1E6E" w:rsidR="000A0250" w:rsidRDefault="001E0A51">
      <w:pPr>
        <w:pStyle w:val="a5"/>
        <w:spacing w:before="156" w:after="156"/>
      </w:pPr>
      <w:r>
        <w:rPr>
          <w:rFonts w:hint="eastAsia"/>
        </w:rPr>
        <w:t>安全评价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587524F2" w:rsidR="000A0250" w:rsidRDefault="0055307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吉林省通利能源有限公司通利加油站</w:t>
            </w:r>
            <w:r w:rsidR="001E0A51">
              <w:rPr>
                <w:rFonts w:hint="eastAsia"/>
                <w:sz w:val="24"/>
                <w:szCs w:val="24"/>
              </w:rPr>
              <w:t>安全评价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5DD0B8FE" w:rsidR="000A0250" w:rsidRPr="004B7D94" w:rsidRDefault="00553073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1"/>
                <w:sz w:val="24"/>
                <w:szCs w:val="24"/>
              </w:rPr>
              <w:t>王丽娟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1415B12E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3073">
              <w:rPr>
                <w:rFonts w:hint="eastAsia"/>
                <w:sz w:val="24"/>
                <w:szCs w:val="24"/>
              </w:rPr>
              <w:t>预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69F438A7" w:rsidR="000A0250" w:rsidRDefault="00553073">
            <w:pPr>
              <w:pStyle w:val="ac"/>
              <w:rPr>
                <w:sz w:val="24"/>
                <w:szCs w:val="24"/>
              </w:rPr>
            </w:pPr>
            <w:r w:rsidRPr="00553073">
              <w:rPr>
                <w:rFonts w:hint="eastAsia"/>
                <w:sz w:val="24"/>
                <w:szCs w:val="24"/>
              </w:rPr>
              <w:t>南关区金宇大路南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77738F6B" w:rsidR="000A0250" w:rsidRDefault="00553073">
            <w:pPr>
              <w:pStyle w:val="ac"/>
              <w:jc w:val="both"/>
              <w:rPr>
                <w:rFonts w:hint="eastAsia"/>
                <w:sz w:val="24"/>
                <w:szCs w:val="24"/>
              </w:rPr>
            </w:pPr>
            <w:r w:rsidRPr="00B86DA0">
              <w:rPr>
                <w:kern w:val="1"/>
              </w:rPr>
              <w:t>建成后罐区设有车用乙醇汽油</w:t>
            </w:r>
            <w:r w:rsidRPr="00B86DA0">
              <w:rPr>
                <w:kern w:val="1"/>
              </w:rPr>
              <w:t>120m</w:t>
            </w:r>
            <w:r w:rsidRPr="00B86DA0">
              <w:rPr>
                <w:kern w:val="1"/>
                <w:vertAlign w:val="superscript"/>
              </w:rPr>
              <w:t>3</w:t>
            </w:r>
            <w:r w:rsidRPr="00B86DA0">
              <w:rPr>
                <w:kern w:val="1"/>
              </w:rPr>
              <w:t>（</w:t>
            </w:r>
            <w:r w:rsidRPr="00B86DA0">
              <w:rPr>
                <w:kern w:val="1"/>
              </w:rPr>
              <w:t>4</w:t>
            </w:r>
            <w:r w:rsidRPr="00B86DA0">
              <w:rPr>
                <w:rFonts w:hint="eastAsia"/>
                <w:kern w:val="1"/>
              </w:rPr>
              <w:t>台</w:t>
            </w:r>
            <w:r w:rsidRPr="00B86DA0">
              <w:rPr>
                <w:rFonts w:hint="eastAsia"/>
                <w:kern w:val="1"/>
              </w:rPr>
              <w:t>3</w:t>
            </w:r>
            <w:r w:rsidRPr="00B86DA0">
              <w:rPr>
                <w:kern w:val="1"/>
              </w:rPr>
              <w:t>0m</w:t>
            </w:r>
            <w:r w:rsidRPr="00B86DA0">
              <w:rPr>
                <w:kern w:val="1"/>
                <w:vertAlign w:val="superscript"/>
              </w:rPr>
              <w:t>3</w:t>
            </w:r>
            <w:r w:rsidRPr="00B86DA0">
              <w:rPr>
                <w:rFonts w:hint="eastAsia"/>
                <w:kern w:val="1"/>
              </w:rPr>
              <w:t>SF</w:t>
            </w:r>
            <w:r w:rsidRPr="00B86DA0">
              <w:rPr>
                <w:kern w:val="1"/>
              </w:rPr>
              <w:t>汽油油罐），柴油</w:t>
            </w:r>
            <w:r w:rsidRPr="00B86DA0">
              <w:rPr>
                <w:kern w:val="1"/>
              </w:rPr>
              <w:t>60m</w:t>
            </w:r>
            <w:r w:rsidRPr="00B86DA0">
              <w:rPr>
                <w:kern w:val="1"/>
                <w:vertAlign w:val="superscript"/>
              </w:rPr>
              <w:t>3</w:t>
            </w:r>
            <w:r w:rsidRPr="00B86DA0">
              <w:rPr>
                <w:kern w:val="1"/>
              </w:rPr>
              <w:t>（</w:t>
            </w:r>
            <w:r w:rsidRPr="00B86DA0">
              <w:rPr>
                <w:kern w:val="1"/>
              </w:rPr>
              <w:t>2</w:t>
            </w:r>
            <w:r w:rsidRPr="00B86DA0">
              <w:rPr>
                <w:rFonts w:hint="eastAsia"/>
                <w:kern w:val="1"/>
              </w:rPr>
              <w:t>台</w:t>
            </w:r>
            <w:r w:rsidRPr="00B86DA0">
              <w:rPr>
                <w:kern w:val="1"/>
              </w:rPr>
              <w:t>30m</w:t>
            </w:r>
            <w:r w:rsidRPr="00B86DA0">
              <w:rPr>
                <w:kern w:val="1"/>
                <w:vertAlign w:val="superscript"/>
              </w:rPr>
              <w:t>3</w:t>
            </w:r>
            <w:r w:rsidRPr="00B86DA0">
              <w:rPr>
                <w:rFonts w:hint="eastAsia"/>
                <w:kern w:val="1"/>
              </w:rPr>
              <w:t>SF</w:t>
            </w:r>
            <w:r w:rsidRPr="00B86DA0">
              <w:rPr>
                <w:kern w:val="1"/>
              </w:rPr>
              <w:t>柴油油罐）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716105F" w:rsidR="000A0250" w:rsidRDefault="0055307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王松林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1263875D" w:rsidR="000A0250" w:rsidRDefault="0055307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王丹丹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C756A20" w:rsidR="000A0250" w:rsidRDefault="0055307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王丹丹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19391748" w:rsidR="000A0250" w:rsidRDefault="0055307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73D92A64" w:rsidR="000A0250" w:rsidRDefault="0055307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崔译文、郭宏、石春有、邓艾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D39FA49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0D12A85F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553073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53073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566B27D6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53073"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541E4493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3073">
              <w:rPr>
                <w:rFonts w:hint="eastAsia"/>
                <w:sz w:val="24"/>
                <w:szCs w:val="24"/>
              </w:rPr>
              <w:t>预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4F42B912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388772A8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53073"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5B32888B" w:rsidR="000A0250" w:rsidRDefault="0055307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吉林省通利能源有限公司通利加油站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3F467751" w:rsidR="00AE75CA" w:rsidRDefault="00AE75CA" w:rsidP="001E0A51">
      <w:pPr>
        <w:pStyle w:val="ac"/>
      </w:pPr>
    </w:p>
    <w:p w14:paraId="67837538" w14:textId="35C87D07" w:rsidR="00AE75CA" w:rsidRDefault="00AE75CA" w:rsidP="001E0A51">
      <w:pPr>
        <w:pStyle w:val="ac"/>
      </w:pPr>
    </w:p>
    <w:p w14:paraId="39F8A454" w14:textId="78451093" w:rsidR="00AE75CA" w:rsidRDefault="00A55470" w:rsidP="001E0A51">
      <w:pPr>
        <w:pStyle w:val="ac"/>
      </w:pPr>
      <w:r w:rsidRPr="00A55470">
        <w:lastRenderedPageBreak/>
        <w:t xml:space="preserve"> </w:t>
      </w:r>
      <w:r w:rsidR="00553073">
        <w:rPr>
          <w:noProof/>
        </w:rPr>
        <w:drawing>
          <wp:inline distT="0" distB="0" distL="0" distR="0" wp14:anchorId="5562B168" wp14:editId="009C0A76">
            <wp:extent cx="5274310" cy="3957320"/>
            <wp:effectExtent l="0" t="0" r="2540" b="5080"/>
            <wp:docPr id="15426375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073" w:rsidRPr="00553073">
        <w:t xml:space="preserve"> </w:t>
      </w:r>
      <w:r w:rsidR="00553073">
        <w:rPr>
          <w:noProof/>
        </w:rPr>
        <w:drawing>
          <wp:inline distT="0" distB="0" distL="0" distR="0" wp14:anchorId="4A427485" wp14:editId="4E4BC068">
            <wp:extent cx="5274310" cy="3957320"/>
            <wp:effectExtent l="0" t="0" r="2540" b="5080"/>
            <wp:docPr id="143544940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11A82" w14:textId="325DFFE2" w:rsidR="00AE75CA" w:rsidRPr="001E0A51" w:rsidRDefault="00C65FE1" w:rsidP="001E0A51">
      <w:pPr>
        <w:pStyle w:val="ac"/>
      </w:pPr>
      <w:r w:rsidRPr="00C65FE1">
        <w:t xml:space="preserve"> </w:t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714E" w14:textId="77777777" w:rsidR="00CD42E1" w:rsidRDefault="00CD42E1" w:rsidP="008023C8">
      <w:r>
        <w:separator/>
      </w:r>
    </w:p>
  </w:endnote>
  <w:endnote w:type="continuationSeparator" w:id="0">
    <w:p w14:paraId="12292480" w14:textId="77777777" w:rsidR="00CD42E1" w:rsidRDefault="00CD42E1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A5D4" w14:textId="77777777" w:rsidR="00CD42E1" w:rsidRDefault="00CD42E1" w:rsidP="008023C8">
      <w:r>
        <w:separator/>
      </w:r>
    </w:p>
  </w:footnote>
  <w:footnote w:type="continuationSeparator" w:id="0">
    <w:p w14:paraId="7A4B2A97" w14:textId="77777777" w:rsidR="00CD42E1" w:rsidRDefault="00CD42E1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61B19"/>
    <w:rsid w:val="000A0250"/>
    <w:rsid w:val="000B3B76"/>
    <w:rsid w:val="000D79EA"/>
    <w:rsid w:val="00152380"/>
    <w:rsid w:val="001832E9"/>
    <w:rsid w:val="001E0A51"/>
    <w:rsid w:val="0026736E"/>
    <w:rsid w:val="00296978"/>
    <w:rsid w:val="002B3D63"/>
    <w:rsid w:val="002F1BE2"/>
    <w:rsid w:val="0035343E"/>
    <w:rsid w:val="003B5BCB"/>
    <w:rsid w:val="004B7D94"/>
    <w:rsid w:val="00553073"/>
    <w:rsid w:val="0055587E"/>
    <w:rsid w:val="005D28F6"/>
    <w:rsid w:val="005D462C"/>
    <w:rsid w:val="00603636"/>
    <w:rsid w:val="00633975"/>
    <w:rsid w:val="007D23C7"/>
    <w:rsid w:val="007D545C"/>
    <w:rsid w:val="008023C8"/>
    <w:rsid w:val="0095475B"/>
    <w:rsid w:val="009A79EC"/>
    <w:rsid w:val="00A32475"/>
    <w:rsid w:val="00A55470"/>
    <w:rsid w:val="00AE75CA"/>
    <w:rsid w:val="00B8617B"/>
    <w:rsid w:val="00BB0B0E"/>
    <w:rsid w:val="00C225A3"/>
    <w:rsid w:val="00C506CB"/>
    <w:rsid w:val="00C65FE1"/>
    <w:rsid w:val="00CD42E1"/>
    <w:rsid w:val="00D71856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22</cp:revision>
  <dcterms:created xsi:type="dcterms:W3CDTF">2021-09-16T02:06:00Z</dcterms:created>
  <dcterms:modified xsi:type="dcterms:W3CDTF">2023-07-18T07:58:00Z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