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镇赉县大屯镇大五家子加油站</w:t>
      </w:r>
    </w:p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安全现状评价</w:t>
      </w:r>
      <w:r>
        <w:rPr>
          <w:rFonts w:hint="eastAsia"/>
        </w:rPr>
        <w:t>公示表</w:t>
      </w:r>
    </w:p>
    <w:tbl>
      <w:tblPr>
        <w:tblStyle w:val="12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199"/>
        <w:gridCol w:w="2234"/>
        <w:gridCol w:w="1665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镇赉县大屯镇大五家子加油站安全现状评价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蔡云波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</w:t>
            </w:r>
            <w:r>
              <w:rPr>
                <w:rFonts w:hint="eastAsia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黑体" w:cstheme="minorBidi"/>
                <w:kern w:val="0"/>
                <w:sz w:val="21"/>
                <w:szCs w:val="21"/>
                <w:lang w:val="en-US" w:eastAsia="zh-CN"/>
              </w:rPr>
              <w:t>镇赉县大屯镇大五家子村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kern w:val="1"/>
                <w:sz w:val="21"/>
                <w:szCs w:val="21"/>
              </w:rPr>
              <w:t>该站占地面积约800㎡，站房110㎡，罩棚面积140㎡</w:t>
            </w:r>
            <w:r>
              <w:rPr>
                <w:kern w:val="1"/>
                <w:sz w:val="21"/>
                <w:szCs w:val="21"/>
              </w:rPr>
              <w:t>。</w:t>
            </w:r>
            <w:r>
              <w:rPr>
                <w:rFonts w:hint="eastAsia"/>
                <w:kern w:val="1"/>
                <w:sz w:val="21"/>
                <w:szCs w:val="21"/>
              </w:rPr>
              <w:t>该站设有车用乙醇汽油25m</w:t>
            </w:r>
            <w:r>
              <w:rPr>
                <w:rFonts w:hint="eastAsia"/>
                <w:kern w:val="1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kern w:val="1"/>
                <w:sz w:val="21"/>
                <w:szCs w:val="21"/>
              </w:rPr>
              <w:t>（1座25m</w:t>
            </w:r>
            <w:r>
              <w:rPr>
                <w:rFonts w:hint="eastAsia"/>
                <w:kern w:val="1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kern w:val="1"/>
                <w:sz w:val="21"/>
                <w:szCs w:val="21"/>
              </w:rPr>
              <w:t>双层SF汽油储罐），柴油</w:t>
            </w:r>
            <w:r>
              <w:rPr>
                <w:rFonts w:hint="eastAsia"/>
                <w:kern w:val="1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kern w:val="1"/>
                <w:sz w:val="21"/>
                <w:szCs w:val="21"/>
              </w:rPr>
              <w:t>0m</w:t>
            </w:r>
            <w:r>
              <w:rPr>
                <w:rFonts w:hint="eastAsia"/>
                <w:kern w:val="1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kern w:val="1"/>
                <w:sz w:val="21"/>
                <w:szCs w:val="21"/>
              </w:rPr>
              <w:t>（2座30m</w:t>
            </w:r>
            <w:r>
              <w:rPr>
                <w:rFonts w:hint="eastAsia"/>
                <w:kern w:val="1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kern w:val="1"/>
                <w:sz w:val="21"/>
                <w:szCs w:val="21"/>
              </w:rPr>
              <w:t>双层SF柴油储罐）。根据《汽车加油加气加氢站技术标准》（GB 50156-2021）第3.0.9条，柴油折半计算为</w:t>
            </w:r>
            <w:r>
              <w:rPr>
                <w:rFonts w:hint="eastAsia"/>
                <w:kern w:val="1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kern w:val="1"/>
                <w:sz w:val="21"/>
                <w:szCs w:val="21"/>
              </w:rPr>
              <w:t>0m</w:t>
            </w:r>
            <w:r>
              <w:rPr>
                <w:rFonts w:hint="eastAsia"/>
                <w:kern w:val="1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kern w:val="1"/>
                <w:sz w:val="21"/>
                <w:szCs w:val="21"/>
              </w:rPr>
              <w:t>，总容积为</w:t>
            </w:r>
            <w:r>
              <w:rPr>
                <w:rFonts w:hint="eastAsia"/>
                <w:kern w:val="1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/>
                <w:kern w:val="1"/>
                <w:sz w:val="21"/>
                <w:szCs w:val="21"/>
              </w:rPr>
              <w:t>m</w:t>
            </w:r>
            <w:r>
              <w:rPr>
                <w:rFonts w:hint="eastAsia"/>
                <w:kern w:val="1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kern w:val="1"/>
                <w:sz w:val="21"/>
                <w:szCs w:val="21"/>
              </w:rPr>
              <w:t>，该站属</w:t>
            </w:r>
            <w:r>
              <w:rPr>
                <w:rFonts w:hint="eastAsia"/>
                <w:kern w:val="1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/>
                <w:kern w:val="1"/>
                <w:sz w:val="21"/>
                <w:szCs w:val="21"/>
              </w:rPr>
              <w:t>级加油站</w:t>
            </w:r>
            <w:r>
              <w:rPr>
                <w:kern w:val="1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吉林省正光安全科技有限公司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机构负责人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杨红余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朱影、杨红余、丁元涛、郭宏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王玉平、朱影、杨红余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朱影、杨红余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镇赉县大屯镇大五家子加油站</w:t>
            </w:r>
            <w:r>
              <w:rPr>
                <w:rFonts w:hint="eastAsia" w:ascii="宋体" w:hAnsi="宋体"/>
                <w:sz w:val="21"/>
                <w:szCs w:val="21"/>
              </w:rPr>
              <w:t>符合国家的相关法律、法规、规程及标准的要求。该项目采用的工艺、设备设施及辅助工程安全条件满足安全经营要求，评价结论为具备安全条件，符合安全经营要求。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</w:t>
      </w:r>
      <w:bookmarkStart w:id="0" w:name="_GoBack"/>
      <w:bookmarkEnd w:id="0"/>
      <w:r>
        <w:rPr>
          <w:rFonts w:hint="eastAsia"/>
        </w:rPr>
        <w:t>此电子表格填写上传、不得自行加行、加列、合并等。</w:t>
      </w:r>
      <w:r>
        <w:rPr>
          <w:rFonts w:hint="eastAsia"/>
        </w:rPr>
        <w:br w:type="page"/>
      </w:r>
    </w:p>
    <w:p>
      <w:pPr>
        <w:pStyle w:val="15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5269865" cy="7026910"/>
            <wp:effectExtent l="0" t="0" r="3175" b="13970"/>
            <wp:wrapTopAndBottom/>
            <wp:docPr id="2" name="图片 2" descr="1a65a46b00892327b68c88c004aa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a65a46b00892327b68c88c004aa8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pStyle w:val="15"/>
        <w:rPr>
          <w:rFonts w:hint="eastAsia" w:eastAsia="黑体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200660</wp:posOffset>
            </wp:positionV>
            <wp:extent cx="5269865" cy="7026910"/>
            <wp:effectExtent l="0" t="0" r="3175" b="13970"/>
            <wp:wrapTopAndBottom/>
            <wp:docPr id="1" name="图片 1" descr="c879b0383afcba2a73e1dd3bf69d0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879b0383afcba2a73e1dd3bf69d00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NzhhZjkwNjNiZDFmMGNhYThiMjBkNzFmNGYyN2EifQ=="/>
  </w:docVars>
  <w:rsids>
    <w:rsidRoot w:val="00000000"/>
    <w:rsid w:val="030159E3"/>
    <w:rsid w:val="03775FF9"/>
    <w:rsid w:val="05166C18"/>
    <w:rsid w:val="063C0977"/>
    <w:rsid w:val="080433BC"/>
    <w:rsid w:val="0F2A7BDA"/>
    <w:rsid w:val="17164D2D"/>
    <w:rsid w:val="1B3B7B27"/>
    <w:rsid w:val="1D7D5DE0"/>
    <w:rsid w:val="1E7B2211"/>
    <w:rsid w:val="1EB02E22"/>
    <w:rsid w:val="1F10002E"/>
    <w:rsid w:val="1FFB2D51"/>
    <w:rsid w:val="21B51F1E"/>
    <w:rsid w:val="23E65109"/>
    <w:rsid w:val="23EA287A"/>
    <w:rsid w:val="266D75E2"/>
    <w:rsid w:val="26D62895"/>
    <w:rsid w:val="271B474C"/>
    <w:rsid w:val="2AC1489B"/>
    <w:rsid w:val="2AFC6E37"/>
    <w:rsid w:val="2C243291"/>
    <w:rsid w:val="2CE521D2"/>
    <w:rsid w:val="2CFB1290"/>
    <w:rsid w:val="2DE346CD"/>
    <w:rsid w:val="2F537F03"/>
    <w:rsid w:val="32FE07A2"/>
    <w:rsid w:val="33557238"/>
    <w:rsid w:val="344717FA"/>
    <w:rsid w:val="3CB84718"/>
    <w:rsid w:val="3D5D7285"/>
    <w:rsid w:val="3E4F4C24"/>
    <w:rsid w:val="3F682B7F"/>
    <w:rsid w:val="40A53C4B"/>
    <w:rsid w:val="420A453A"/>
    <w:rsid w:val="45264B07"/>
    <w:rsid w:val="4918125D"/>
    <w:rsid w:val="49417BEA"/>
    <w:rsid w:val="4CF0697B"/>
    <w:rsid w:val="4D317A90"/>
    <w:rsid w:val="4E140D38"/>
    <w:rsid w:val="4F0B3736"/>
    <w:rsid w:val="50754EFD"/>
    <w:rsid w:val="510F32AA"/>
    <w:rsid w:val="516B2F3B"/>
    <w:rsid w:val="53102632"/>
    <w:rsid w:val="54F44E62"/>
    <w:rsid w:val="569B408C"/>
    <w:rsid w:val="58A352C2"/>
    <w:rsid w:val="591D7843"/>
    <w:rsid w:val="592F0FE5"/>
    <w:rsid w:val="5CAA348D"/>
    <w:rsid w:val="5D9937A8"/>
    <w:rsid w:val="5E4E2651"/>
    <w:rsid w:val="604F4314"/>
    <w:rsid w:val="61E360AA"/>
    <w:rsid w:val="636675A7"/>
    <w:rsid w:val="64BE2E12"/>
    <w:rsid w:val="64D16366"/>
    <w:rsid w:val="65C832A1"/>
    <w:rsid w:val="661B5E1C"/>
    <w:rsid w:val="66624FDA"/>
    <w:rsid w:val="685E432C"/>
    <w:rsid w:val="6A6763FE"/>
    <w:rsid w:val="6B4F07CF"/>
    <w:rsid w:val="6DE00BB8"/>
    <w:rsid w:val="6DE276AB"/>
    <w:rsid w:val="6E0A5012"/>
    <w:rsid w:val="705B310F"/>
    <w:rsid w:val="7135192B"/>
    <w:rsid w:val="73274DAB"/>
    <w:rsid w:val="768E664E"/>
    <w:rsid w:val="770C71DA"/>
    <w:rsid w:val="77CD7905"/>
    <w:rsid w:val="78953C1C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3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4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5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9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styleId="10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1">
    <w:name w:val="Body Text First Indent"/>
    <w:basedOn w:val="7"/>
    <w:autoRedefine/>
    <w:qFormat/>
    <w:uiPriority w:val="0"/>
    <w:pPr>
      <w:ind w:firstLine="420" w:firstLineChars="100"/>
    </w:p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史义族</cp:lastModifiedBy>
  <cp:lastPrinted>2021-05-11T01:06:00Z</cp:lastPrinted>
  <dcterms:modified xsi:type="dcterms:W3CDTF">2024-01-30T06:04:19Z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81EB4435353A4D7B9A89B4991E7F6930</vt:lpwstr>
  </property>
</Properties>
</file>